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BC39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附件2</w:t>
      </w:r>
    </w:p>
    <w:p w14:paraId="4CCBA1EF">
      <w:pPr>
        <w:keepNext w:val="0"/>
        <w:keepLines w:val="0"/>
        <w:pageBreakBefore w:val="0"/>
        <w:widowControl/>
        <w:tabs>
          <w:tab w:val="left" w:pos="2555"/>
          <w:tab w:val="left" w:pos="3611"/>
          <w:tab w:val="center" w:pos="4365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91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  <w:lang w:val="en-US" w:eastAsia="zh-CN"/>
        </w:rPr>
        <w:tab/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  <w:lang w:val="en-US" w:eastAsia="zh-CN"/>
        </w:rPr>
        <w:t>部门整体支出绩效自评表</w:t>
      </w:r>
    </w:p>
    <w:bookmarkEnd w:id="0"/>
    <w:tbl>
      <w:tblPr>
        <w:tblStyle w:val="4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080"/>
        <w:gridCol w:w="828"/>
        <w:gridCol w:w="1611"/>
        <w:gridCol w:w="249"/>
        <w:gridCol w:w="1164"/>
        <w:gridCol w:w="936"/>
        <w:gridCol w:w="552"/>
        <w:gridCol w:w="852"/>
        <w:gridCol w:w="1038"/>
      </w:tblGrid>
      <w:tr w14:paraId="2D639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52" w:type="dxa"/>
            <w:noWrap w:val="0"/>
            <w:vAlign w:val="center"/>
          </w:tcPr>
          <w:p w14:paraId="18A2A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预算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部门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8310" w:type="dxa"/>
            <w:gridSpan w:val="9"/>
            <w:noWrap w:val="0"/>
            <w:vAlign w:val="center"/>
          </w:tcPr>
          <w:p w14:paraId="77A44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怀化市公共资源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交易中心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324F1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52" w:type="dxa"/>
            <w:vMerge w:val="restart"/>
            <w:noWrap w:val="0"/>
            <w:vAlign w:val="center"/>
          </w:tcPr>
          <w:p w14:paraId="4C94A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年度预</w:t>
            </w:r>
          </w:p>
          <w:p w14:paraId="59722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算申请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1908" w:type="dxa"/>
            <w:gridSpan w:val="2"/>
            <w:noWrap w:val="0"/>
            <w:vAlign w:val="center"/>
          </w:tcPr>
          <w:p w14:paraId="72654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611" w:type="dxa"/>
            <w:noWrap w:val="0"/>
            <w:vAlign w:val="center"/>
          </w:tcPr>
          <w:p w14:paraId="7D9F9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年初</w:t>
            </w:r>
          </w:p>
          <w:p w14:paraId="10C42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 w14:paraId="19C5D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全年预算数</w:t>
            </w:r>
          </w:p>
        </w:tc>
        <w:tc>
          <w:tcPr>
            <w:tcW w:w="936" w:type="dxa"/>
            <w:noWrap w:val="0"/>
            <w:vAlign w:val="center"/>
          </w:tcPr>
          <w:p w14:paraId="0CA70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全年</w:t>
            </w:r>
          </w:p>
          <w:p w14:paraId="7B581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552" w:type="dxa"/>
            <w:noWrap w:val="0"/>
            <w:vAlign w:val="center"/>
          </w:tcPr>
          <w:p w14:paraId="346D8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52" w:type="dxa"/>
            <w:noWrap w:val="0"/>
            <w:vAlign w:val="center"/>
          </w:tcPr>
          <w:p w14:paraId="7A549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038" w:type="dxa"/>
            <w:noWrap w:val="0"/>
            <w:vAlign w:val="center"/>
          </w:tcPr>
          <w:p w14:paraId="48828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得分</w:t>
            </w:r>
          </w:p>
        </w:tc>
      </w:tr>
      <w:tr w14:paraId="51130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 w14:paraId="444A4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08" w:type="dxa"/>
            <w:gridSpan w:val="2"/>
            <w:noWrap w:val="0"/>
            <w:vAlign w:val="center"/>
          </w:tcPr>
          <w:p w14:paraId="7A23A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年度资金总额</w:t>
            </w:r>
          </w:p>
        </w:tc>
        <w:tc>
          <w:tcPr>
            <w:tcW w:w="1611" w:type="dxa"/>
            <w:noWrap w:val="0"/>
            <w:vAlign w:val="center"/>
          </w:tcPr>
          <w:p w14:paraId="5A6E2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2403.13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 w14:paraId="5735F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2403.13</w:t>
            </w:r>
          </w:p>
        </w:tc>
        <w:tc>
          <w:tcPr>
            <w:tcW w:w="936" w:type="dxa"/>
            <w:noWrap w:val="0"/>
            <w:vAlign w:val="center"/>
          </w:tcPr>
          <w:p w14:paraId="6F599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2215.95</w:t>
            </w:r>
          </w:p>
        </w:tc>
        <w:tc>
          <w:tcPr>
            <w:tcW w:w="552" w:type="dxa"/>
            <w:noWrap w:val="0"/>
            <w:vAlign w:val="center"/>
          </w:tcPr>
          <w:p w14:paraId="24BC9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52" w:type="dxa"/>
            <w:noWrap w:val="0"/>
            <w:vAlign w:val="center"/>
          </w:tcPr>
          <w:p w14:paraId="1DD72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92.21%</w:t>
            </w:r>
          </w:p>
        </w:tc>
        <w:tc>
          <w:tcPr>
            <w:tcW w:w="1038" w:type="dxa"/>
            <w:noWrap w:val="0"/>
            <w:vAlign w:val="center"/>
          </w:tcPr>
          <w:p w14:paraId="749DF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9.22</w:t>
            </w:r>
          </w:p>
        </w:tc>
      </w:tr>
      <w:tr w14:paraId="0D9C1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 w14:paraId="14C90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32" w:type="dxa"/>
            <w:gridSpan w:val="5"/>
            <w:noWrap w:val="0"/>
            <w:vAlign w:val="center"/>
          </w:tcPr>
          <w:p w14:paraId="706D2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按收入性质分：</w:t>
            </w:r>
          </w:p>
        </w:tc>
        <w:tc>
          <w:tcPr>
            <w:tcW w:w="3378" w:type="dxa"/>
            <w:gridSpan w:val="4"/>
            <w:noWrap w:val="0"/>
            <w:vAlign w:val="center"/>
          </w:tcPr>
          <w:p w14:paraId="638D9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按支出性质分：</w:t>
            </w:r>
          </w:p>
        </w:tc>
      </w:tr>
      <w:tr w14:paraId="04AF8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 w14:paraId="1541C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32" w:type="dxa"/>
            <w:gridSpan w:val="5"/>
            <w:noWrap w:val="0"/>
            <w:vAlign w:val="center"/>
          </w:tcPr>
          <w:p w14:paraId="58375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 xml:space="preserve">  其中：  一般公共预算：</w:t>
            </w:r>
          </w:p>
        </w:tc>
        <w:tc>
          <w:tcPr>
            <w:tcW w:w="3378" w:type="dxa"/>
            <w:gridSpan w:val="4"/>
            <w:noWrap w:val="0"/>
            <w:vAlign w:val="center"/>
          </w:tcPr>
          <w:p w14:paraId="4AF3D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1264.03</w:t>
            </w:r>
          </w:p>
        </w:tc>
      </w:tr>
      <w:tr w14:paraId="7997A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 w14:paraId="07BEA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32" w:type="dxa"/>
            <w:gridSpan w:val="5"/>
            <w:noWrap w:val="0"/>
            <w:vAlign w:val="center"/>
          </w:tcPr>
          <w:p w14:paraId="3FB24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00" w:firstLineChars="4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政府性基金拨款：</w:t>
            </w:r>
          </w:p>
        </w:tc>
        <w:tc>
          <w:tcPr>
            <w:tcW w:w="3378" w:type="dxa"/>
            <w:gridSpan w:val="4"/>
            <w:noWrap w:val="0"/>
            <w:vAlign w:val="center"/>
          </w:tcPr>
          <w:p w14:paraId="20E89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项目支出：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951.92</w:t>
            </w:r>
          </w:p>
        </w:tc>
      </w:tr>
      <w:tr w14:paraId="7C330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 w14:paraId="3F3F0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32" w:type="dxa"/>
            <w:gridSpan w:val="5"/>
            <w:noWrap w:val="0"/>
            <w:vAlign w:val="center"/>
          </w:tcPr>
          <w:p w14:paraId="53D3C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纳入专户管理的非税收入拨款：2215.95</w:t>
            </w:r>
          </w:p>
        </w:tc>
        <w:tc>
          <w:tcPr>
            <w:tcW w:w="3378" w:type="dxa"/>
            <w:gridSpan w:val="4"/>
            <w:noWrap w:val="0"/>
            <w:vAlign w:val="center"/>
          </w:tcPr>
          <w:p w14:paraId="1229C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583B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 w14:paraId="28CE3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32" w:type="dxa"/>
            <w:gridSpan w:val="5"/>
            <w:noWrap w:val="0"/>
            <w:vAlign w:val="center"/>
          </w:tcPr>
          <w:p w14:paraId="3DABB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00" w:firstLineChars="7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其他资金：</w:t>
            </w:r>
          </w:p>
        </w:tc>
        <w:tc>
          <w:tcPr>
            <w:tcW w:w="3378" w:type="dxa"/>
            <w:gridSpan w:val="4"/>
            <w:noWrap w:val="0"/>
            <w:vAlign w:val="center"/>
          </w:tcPr>
          <w:p w14:paraId="6A6E0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90B3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952" w:type="dxa"/>
            <w:vMerge w:val="restart"/>
            <w:noWrap w:val="0"/>
            <w:vAlign w:val="center"/>
          </w:tcPr>
          <w:p w14:paraId="10B7D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932" w:type="dxa"/>
            <w:gridSpan w:val="5"/>
            <w:noWrap w:val="0"/>
            <w:vAlign w:val="center"/>
          </w:tcPr>
          <w:p w14:paraId="56A44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3378" w:type="dxa"/>
            <w:gridSpan w:val="4"/>
            <w:noWrap w:val="0"/>
            <w:vAlign w:val="center"/>
          </w:tcPr>
          <w:p w14:paraId="0B4B1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实际完成情况　</w:t>
            </w:r>
          </w:p>
        </w:tc>
      </w:tr>
      <w:tr w14:paraId="4B13D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 w14:paraId="00193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32" w:type="dxa"/>
            <w:gridSpan w:val="5"/>
            <w:noWrap w:val="0"/>
            <w:vAlign w:val="center"/>
          </w:tcPr>
          <w:p w14:paraId="76208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（一）党建引领铸魂再加强。坚持以习近平新时代中国特色社会主义思想为指导，学习贯彻党的二十大精神和习近平总书记重要讲话和指示批示精神，加强党的全面领导。持续推进党风廉政建设和反腐败斗争，把清廉机关建设有机融入党的建设，压实全面从严管党治党主体责任，推动清廉建设与党建、业务深度融合。</w:t>
            </w:r>
          </w:p>
          <w:p w14:paraId="3961C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（二）信息化建设再提质。全面铺开政府采购项目全流程电子化交易。完成数字见证室的建设，开展数字见证系统配套建设。完成电子营业执照、线上签订合同、云签章系统建设。加强各信息系统的国产化适配和等保、密评密改等工作，确保网络安全，保障交易平稳运行。</w:t>
            </w:r>
          </w:p>
          <w:p w14:paraId="3DD37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（三）监督管理服务再规范。开展“一把手”走流程工作，进一步提升服务水平。严格评标专家、招标人（采购人）及代理机构、投标人、行政监督人员的现场管理，规范落实各项管理制度。完成评标专家专用电梯的建设，更好实现评标专家与其他市场主体的双通道封闭式管理。持续推进监督室的标准化、规范化管理。</w:t>
            </w:r>
          </w:p>
          <w:p w14:paraId="0BC9F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（四）优化营商环境再发力。充分发挥交易中心在实现我市经济社会高质量发展中的积极作用，为全市涉“5+10”现代化产业体系重点项目提供优质服务。加强干部职工的专业技术培训，不断强化高效服务意识。进一步优化招标投标流程，提高交易公开透明度，提升服务质量，持之以恒抓好交易活动全流程的服务工作。</w:t>
            </w:r>
          </w:p>
        </w:tc>
        <w:tc>
          <w:tcPr>
            <w:tcW w:w="3378" w:type="dxa"/>
            <w:gridSpan w:val="4"/>
            <w:noWrap w:val="0"/>
            <w:vAlign w:val="center"/>
          </w:tcPr>
          <w:p w14:paraId="065A0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（一）强化政治建设，凝聚奋勇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拼搏工作合力。1.坚持理论联系实际，采取集体学习与个人自学，线上学习与线下学习相结合的方式，深入学习贯彻习近平新时代中国特色社会主义思想。2.着力推动“四强”支部建设，进一步提升了支部标准化规范化建设水平，推动党的政策在基层落地落实。3.全面落实意识形态和网络意识形态工作责任制，建立意识形态安全管理机制，全年实现0舆情。4.坚持以上率下，严格执行民主集中制，集体决策“三重一大”事项15项。</w:t>
            </w:r>
          </w:p>
          <w:p w14:paraId="6CCC2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二）强化履职尽责，推动公共资源交易高质量发展。1.制定“24小时”服务等制度助力全市重点项目跑出“加速度”，全年服务工程建设类项目666宗，同比上升26.14%；自然资源类项目232宗，同比上升51.63%，2.按要求落实“五新四城”战略重点工作任务清单，坚持法治思维，高标准完成中央法治督察组法治督查工作。3.推行“一站式”综合服务推动公共资源交易信息化建设。4.全面推广应用电子保函（保险），积极推动移动数字证书(CA)全国互认，推动实现“一地办理，全国通用”，切实降低企业交易成本。</w:t>
            </w:r>
          </w:p>
          <w:p w14:paraId="6B910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三）强化守正创新，深化公共资源交易平台体系改革。1.建成数字见证室，在全省率先应用智能辅助评标功能，通过人机协作，提高交易项目的评审效率和准确率。开展数据治理等工作，不断健全统一规范、信息共享的交易平台体系。2.积极完成农村土地入市交易、自然资源资产组合项目交易试点工作，为生态产品价值实现机制改革提供宝贵经验。3.怀化市公共资源交易招标代理机构信用评价管理系统上线运行。全年完成代理机构信用建档147家，建档率达94%以上，信用核查数据68441条，成功开展信用修复1617件。</w:t>
            </w:r>
          </w:p>
          <w:p w14:paraId="3A8AF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四）强化清廉交易，打造阳光透明交易环境。1.按照省交易中心公共资源交易平台一体化工作部署要求，建成了集26个主干系统为一体的公共资源交易平台，深度融入了全省公共资源交易“一张网”，实现互联互通、信息共享。2.建设并运用评标专家劳务报酬线上支付系统。运用“啄木鸟”围标串标预警系统，组建专家团队定期分析预警线索188条，不断强化“发现、移交、核查、处理、反馈”问题查处闭环管理机制的运用。3.规范交易流程，完善《怀化市公共资源交易进场项目受理指南及项目交易流程》《电子评标(审)服务规范》，制定《怀化市公共资源交易中心数字见证与综合调度工作规程》，堵塞公共资源交易流程漏洞，促进公平交易。</w:t>
            </w:r>
          </w:p>
          <w:p w14:paraId="1AE68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五）强化自身建设，锤炼过硬优良作风。1.全年专题研究党风廉政建设4次，制定党风廉政和反腐败工作要点，深化运用监督执纪“四种”形态，认真开展廉政教育和廉政谈话活动，切实做到以案为鉴、警钟长鸣。2.开展领导班子日常巡察24次，对发现的58个问题立行立改。全年实现0违纪。全年做到0安全生产事故。3.精心打造廉政文化墙，让各方交易主体和干部职工在潜移默化中增强廉洁意识。4.制定《怀化市公共资源交易中心关于开展落实“四下基层”制度为群众办实事解难题活动的实施方案》，树牢为民办实事良好形象。</w:t>
            </w:r>
          </w:p>
          <w:p w14:paraId="3137E99E"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</w:tc>
      </w:tr>
      <w:tr w14:paraId="0F6AA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2" w:type="dxa"/>
            <w:vMerge w:val="restart"/>
            <w:noWrap w:val="0"/>
            <w:vAlign w:val="center"/>
          </w:tcPr>
          <w:p w14:paraId="44DC7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绩</w:t>
            </w:r>
          </w:p>
          <w:p w14:paraId="1C045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效</w:t>
            </w:r>
          </w:p>
          <w:p w14:paraId="66966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指</w:t>
            </w:r>
          </w:p>
          <w:p w14:paraId="542C1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 w14:paraId="01C71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828" w:type="dxa"/>
            <w:noWrap w:val="0"/>
            <w:vAlign w:val="center"/>
          </w:tcPr>
          <w:p w14:paraId="05384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288AA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164" w:type="dxa"/>
            <w:noWrap w:val="0"/>
            <w:vAlign w:val="center"/>
          </w:tcPr>
          <w:p w14:paraId="5EAF8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年度</w:t>
            </w:r>
          </w:p>
          <w:p w14:paraId="4364F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936" w:type="dxa"/>
            <w:noWrap w:val="0"/>
            <w:vAlign w:val="center"/>
          </w:tcPr>
          <w:p w14:paraId="74589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实际</w:t>
            </w:r>
          </w:p>
          <w:p w14:paraId="1CA36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552" w:type="dxa"/>
            <w:noWrap w:val="0"/>
            <w:vAlign w:val="center"/>
          </w:tcPr>
          <w:p w14:paraId="5780D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52" w:type="dxa"/>
            <w:noWrap w:val="0"/>
            <w:vAlign w:val="center"/>
          </w:tcPr>
          <w:p w14:paraId="5BC1E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038" w:type="dxa"/>
            <w:noWrap w:val="0"/>
            <w:vAlign w:val="top"/>
          </w:tcPr>
          <w:p w14:paraId="64BDF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偏差原因</w:t>
            </w:r>
          </w:p>
          <w:p w14:paraId="14962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分析及</w:t>
            </w:r>
          </w:p>
          <w:p w14:paraId="50A74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改进措施</w:t>
            </w:r>
          </w:p>
        </w:tc>
      </w:tr>
      <w:tr w14:paraId="1C77B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 w14:paraId="12212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24317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成本指标</w:t>
            </w:r>
          </w:p>
        </w:tc>
        <w:tc>
          <w:tcPr>
            <w:tcW w:w="828" w:type="dxa"/>
            <w:vMerge w:val="restart"/>
            <w:noWrap w:val="0"/>
            <w:vAlign w:val="center"/>
          </w:tcPr>
          <w:p w14:paraId="3D2A5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经济成本指标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3D6C2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基本支出成本控制</w:t>
            </w:r>
          </w:p>
        </w:tc>
        <w:tc>
          <w:tcPr>
            <w:tcW w:w="1164" w:type="dxa"/>
            <w:noWrap w:val="0"/>
            <w:vAlign w:val="center"/>
          </w:tcPr>
          <w:p w14:paraId="67CF2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1429.33</w:t>
            </w:r>
          </w:p>
        </w:tc>
        <w:tc>
          <w:tcPr>
            <w:tcW w:w="936" w:type="dxa"/>
            <w:noWrap w:val="0"/>
            <w:vAlign w:val="center"/>
          </w:tcPr>
          <w:p w14:paraId="04D53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1264.03</w:t>
            </w:r>
          </w:p>
        </w:tc>
        <w:tc>
          <w:tcPr>
            <w:tcW w:w="552" w:type="dxa"/>
            <w:noWrap w:val="0"/>
            <w:vAlign w:val="center"/>
          </w:tcPr>
          <w:p w14:paraId="504A5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52" w:type="dxa"/>
            <w:noWrap w:val="0"/>
            <w:vAlign w:val="center"/>
          </w:tcPr>
          <w:p w14:paraId="0450F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9.5</w:t>
            </w:r>
          </w:p>
        </w:tc>
        <w:tc>
          <w:tcPr>
            <w:tcW w:w="1038" w:type="dxa"/>
            <w:noWrap w:val="0"/>
            <w:vAlign w:val="center"/>
          </w:tcPr>
          <w:p w14:paraId="1F4EF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90D0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 w14:paraId="3088B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05701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vMerge w:val="continue"/>
            <w:noWrap w:val="0"/>
            <w:vAlign w:val="center"/>
          </w:tcPr>
          <w:p w14:paraId="31FF1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 w14:paraId="783E6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项目支出成本控制</w:t>
            </w:r>
          </w:p>
        </w:tc>
        <w:tc>
          <w:tcPr>
            <w:tcW w:w="1164" w:type="dxa"/>
            <w:noWrap w:val="0"/>
            <w:vAlign w:val="center"/>
          </w:tcPr>
          <w:p w14:paraId="43FF5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973.8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 w14:paraId="7FBED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951.92</w:t>
            </w:r>
          </w:p>
        </w:tc>
        <w:tc>
          <w:tcPr>
            <w:tcW w:w="552" w:type="dxa"/>
            <w:noWrap w:val="0"/>
            <w:vAlign w:val="center"/>
          </w:tcPr>
          <w:p w14:paraId="4BA1F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52" w:type="dxa"/>
            <w:noWrap w:val="0"/>
            <w:vAlign w:val="center"/>
          </w:tcPr>
          <w:p w14:paraId="3A013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9.5</w:t>
            </w:r>
          </w:p>
        </w:tc>
        <w:tc>
          <w:tcPr>
            <w:tcW w:w="1038" w:type="dxa"/>
            <w:noWrap w:val="0"/>
            <w:vAlign w:val="center"/>
          </w:tcPr>
          <w:p w14:paraId="79191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D8DB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 w14:paraId="6E4CA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1B30F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5BABA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社会成本指标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23306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不适用</w:t>
            </w:r>
          </w:p>
        </w:tc>
        <w:tc>
          <w:tcPr>
            <w:tcW w:w="1164" w:type="dxa"/>
            <w:noWrap w:val="0"/>
            <w:vAlign w:val="center"/>
          </w:tcPr>
          <w:p w14:paraId="25E66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36" w:type="dxa"/>
            <w:noWrap w:val="0"/>
            <w:vAlign w:val="center"/>
          </w:tcPr>
          <w:p w14:paraId="002F7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2" w:type="dxa"/>
            <w:noWrap w:val="0"/>
            <w:vAlign w:val="center"/>
          </w:tcPr>
          <w:p w14:paraId="5A926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52" w:type="dxa"/>
            <w:noWrap w:val="0"/>
            <w:vAlign w:val="center"/>
          </w:tcPr>
          <w:p w14:paraId="24F75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755A0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1BB9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 w14:paraId="0169B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46232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06166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生态成本指标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24B85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不适用</w:t>
            </w:r>
          </w:p>
        </w:tc>
        <w:tc>
          <w:tcPr>
            <w:tcW w:w="1164" w:type="dxa"/>
            <w:noWrap w:val="0"/>
            <w:vAlign w:val="center"/>
          </w:tcPr>
          <w:p w14:paraId="1856C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36" w:type="dxa"/>
            <w:noWrap w:val="0"/>
            <w:vAlign w:val="center"/>
          </w:tcPr>
          <w:p w14:paraId="41F39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2" w:type="dxa"/>
            <w:noWrap w:val="0"/>
            <w:vAlign w:val="center"/>
          </w:tcPr>
          <w:p w14:paraId="420B2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52" w:type="dxa"/>
            <w:noWrap w:val="0"/>
            <w:vAlign w:val="center"/>
          </w:tcPr>
          <w:p w14:paraId="5E356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3D343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006A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 w14:paraId="7D38C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72A7C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产出指标</w:t>
            </w:r>
          </w:p>
          <w:p w14:paraId="002AB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54228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数量</w:t>
            </w:r>
          </w:p>
          <w:p w14:paraId="54C51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指标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0B70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交易服务费</w:t>
            </w:r>
          </w:p>
        </w:tc>
        <w:tc>
          <w:tcPr>
            <w:tcW w:w="1164" w:type="dxa"/>
            <w:noWrap w:val="0"/>
            <w:vAlign w:val="center"/>
          </w:tcPr>
          <w:p w14:paraId="6A930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2530</w:t>
            </w:r>
          </w:p>
        </w:tc>
        <w:tc>
          <w:tcPr>
            <w:tcW w:w="936" w:type="dxa"/>
            <w:noWrap w:val="0"/>
            <w:vAlign w:val="center"/>
          </w:tcPr>
          <w:p w14:paraId="42850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4394.11</w:t>
            </w:r>
          </w:p>
        </w:tc>
        <w:tc>
          <w:tcPr>
            <w:tcW w:w="552" w:type="dxa"/>
            <w:noWrap w:val="0"/>
            <w:vAlign w:val="center"/>
          </w:tcPr>
          <w:p w14:paraId="43ABF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 w14:paraId="48C7B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038" w:type="dxa"/>
            <w:noWrap w:val="0"/>
            <w:vAlign w:val="center"/>
          </w:tcPr>
          <w:p w14:paraId="3A6CF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14EA2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 w14:paraId="5F5F1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6858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12118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质量</w:t>
            </w:r>
          </w:p>
          <w:p w14:paraId="5ED0F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指标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63BB8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质量达标率</w:t>
            </w:r>
          </w:p>
        </w:tc>
        <w:tc>
          <w:tcPr>
            <w:tcW w:w="1164" w:type="dxa"/>
            <w:noWrap w:val="0"/>
            <w:vAlign w:val="center"/>
          </w:tcPr>
          <w:p w14:paraId="15389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936" w:type="dxa"/>
            <w:noWrap w:val="0"/>
            <w:vAlign w:val="center"/>
          </w:tcPr>
          <w:p w14:paraId="3FF22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552" w:type="dxa"/>
            <w:noWrap w:val="0"/>
            <w:vAlign w:val="center"/>
          </w:tcPr>
          <w:p w14:paraId="2A709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 w14:paraId="0AB2C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038" w:type="dxa"/>
            <w:noWrap w:val="0"/>
            <w:vAlign w:val="center"/>
          </w:tcPr>
          <w:p w14:paraId="21E84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1573D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 w14:paraId="14960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D68D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1DB95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时效</w:t>
            </w:r>
          </w:p>
          <w:p w14:paraId="7E47F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指标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7B683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及时完成情况</w:t>
            </w:r>
          </w:p>
        </w:tc>
        <w:tc>
          <w:tcPr>
            <w:tcW w:w="1164" w:type="dxa"/>
            <w:noWrap w:val="0"/>
            <w:vAlign w:val="center"/>
          </w:tcPr>
          <w:p w14:paraId="32B70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2024年12月31日之前</w:t>
            </w:r>
          </w:p>
        </w:tc>
        <w:tc>
          <w:tcPr>
            <w:tcW w:w="936" w:type="dxa"/>
            <w:noWrap w:val="0"/>
            <w:vAlign w:val="center"/>
          </w:tcPr>
          <w:p w14:paraId="1C327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2024年12月31日之前</w:t>
            </w:r>
          </w:p>
        </w:tc>
        <w:tc>
          <w:tcPr>
            <w:tcW w:w="552" w:type="dxa"/>
            <w:noWrap w:val="0"/>
            <w:vAlign w:val="center"/>
          </w:tcPr>
          <w:p w14:paraId="02764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 w14:paraId="35A1C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038" w:type="dxa"/>
            <w:noWrap w:val="0"/>
            <w:vAlign w:val="center"/>
          </w:tcPr>
          <w:p w14:paraId="3C332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4BAFD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 w14:paraId="06856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53EBA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效益指标</w:t>
            </w:r>
          </w:p>
          <w:p w14:paraId="26024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25866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经济效</w:t>
            </w:r>
          </w:p>
          <w:p w14:paraId="5700E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18C41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充分发挥资金使用效益</w:t>
            </w:r>
          </w:p>
        </w:tc>
        <w:tc>
          <w:tcPr>
            <w:tcW w:w="1164" w:type="dxa"/>
            <w:noWrap w:val="0"/>
            <w:vAlign w:val="center"/>
          </w:tcPr>
          <w:p w14:paraId="600A6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效果明显</w:t>
            </w:r>
          </w:p>
        </w:tc>
        <w:tc>
          <w:tcPr>
            <w:tcW w:w="936" w:type="dxa"/>
            <w:noWrap w:val="0"/>
            <w:vAlign w:val="center"/>
          </w:tcPr>
          <w:p w14:paraId="13400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效果明显</w:t>
            </w:r>
          </w:p>
        </w:tc>
        <w:tc>
          <w:tcPr>
            <w:tcW w:w="552" w:type="dxa"/>
            <w:noWrap w:val="0"/>
            <w:vAlign w:val="center"/>
          </w:tcPr>
          <w:p w14:paraId="7F1D9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52" w:type="dxa"/>
            <w:noWrap w:val="0"/>
            <w:vAlign w:val="center"/>
          </w:tcPr>
          <w:p w14:paraId="34D64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038" w:type="dxa"/>
            <w:noWrap w:val="0"/>
            <w:vAlign w:val="center"/>
          </w:tcPr>
          <w:p w14:paraId="30D0A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6567B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 w14:paraId="216BF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7BEF1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2093C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社会效</w:t>
            </w:r>
          </w:p>
          <w:p w14:paraId="3C0DB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4C020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公共资源交易法制化、规范化、透明化</w:t>
            </w:r>
          </w:p>
        </w:tc>
        <w:tc>
          <w:tcPr>
            <w:tcW w:w="1164" w:type="dxa"/>
            <w:noWrap w:val="0"/>
            <w:vAlign w:val="center"/>
          </w:tcPr>
          <w:p w14:paraId="63A75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效果明显</w:t>
            </w:r>
          </w:p>
        </w:tc>
        <w:tc>
          <w:tcPr>
            <w:tcW w:w="936" w:type="dxa"/>
            <w:noWrap w:val="0"/>
            <w:vAlign w:val="center"/>
          </w:tcPr>
          <w:p w14:paraId="78F70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效果明显</w:t>
            </w:r>
          </w:p>
        </w:tc>
        <w:tc>
          <w:tcPr>
            <w:tcW w:w="552" w:type="dxa"/>
            <w:noWrap w:val="0"/>
            <w:vAlign w:val="center"/>
          </w:tcPr>
          <w:p w14:paraId="2F207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52" w:type="dxa"/>
            <w:noWrap w:val="0"/>
            <w:vAlign w:val="center"/>
          </w:tcPr>
          <w:p w14:paraId="06CF6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038" w:type="dxa"/>
            <w:noWrap w:val="0"/>
            <w:vAlign w:val="center"/>
          </w:tcPr>
          <w:p w14:paraId="38DF2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1D4C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 w14:paraId="66C4A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34FF8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67F19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生态效</w:t>
            </w:r>
          </w:p>
          <w:p w14:paraId="6B6DB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08299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生态效益情况</w:t>
            </w:r>
          </w:p>
        </w:tc>
        <w:tc>
          <w:tcPr>
            <w:tcW w:w="1164" w:type="dxa"/>
            <w:noWrap w:val="0"/>
            <w:vAlign w:val="center"/>
          </w:tcPr>
          <w:p w14:paraId="6C1BB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效果明显</w:t>
            </w:r>
          </w:p>
        </w:tc>
        <w:tc>
          <w:tcPr>
            <w:tcW w:w="936" w:type="dxa"/>
            <w:noWrap w:val="0"/>
            <w:vAlign w:val="center"/>
          </w:tcPr>
          <w:p w14:paraId="4D85E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效果明显</w:t>
            </w:r>
          </w:p>
        </w:tc>
        <w:tc>
          <w:tcPr>
            <w:tcW w:w="552" w:type="dxa"/>
            <w:noWrap w:val="0"/>
            <w:vAlign w:val="center"/>
          </w:tcPr>
          <w:p w14:paraId="5F349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52" w:type="dxa"/>
            <w:noWrap w:val="0"/>
            <w:vAlign w:val="center"/>
          </w:tcPr>
          <w:p w14:paraId="28872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038" w:type="dxa"/>
            <w:noWrap w:val="0"/>
            <w:vAlign w:val="center"/>
          </w:tcPr>
          <w:p w14:paraId="09314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1240D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 w14:paraId="233F3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CE63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4915D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6ADDA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调动企业参与公共资源交易活动的积极性</w:t>
            </w:r>
          </w:p>
        </w:tc>
        <w:tc>
          <w:tcPr>
            <w:tcW w:w="1164" w:type="dxa"/>
            <w:noWrap w:val="0"/>
            <w:vAlign w:val="center"/>
          </w:tcPr>
          <w:p w14:paraId="6A260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效果明显</w:t>
            </w:r>
          </w:p>
        </w:tc>
        <w:tc>
          <w:tcPr>
            <w:tcW w:w="936" w:type="dxa"/>
            <w:noWrap w:val="0"/>
            <w:vAlign w:val="center"/>
          </w:tcPr>
          <w:p w14:paraId="3F010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效果明显</w:t>
            </w:r>
          </w:p>
        </w:tc>
        <w:tc>
          <w:tcPr>
            <w:tcW w:w="552" w:type="dxa"/>
            <w:noWrap w:val="0"/>
            <w:vAlign w:val="center"/>
          </w:tcPr>
          <w:p w14:paraId="3CEEA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52" w:type="dxa"/>
            <w:noWrap w:val="0"/>
            <w:vAlign w:val="center"/>
          </w:tcPr>
          <w:p w14:paraId="22CB3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038" w:type="dxa"/>
            <w:noWrap w:val="0"/>
            <w:vAlign w:val="center"/>
          </w:tcPr>
          <w:p w14:paraId="2F2C8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7E043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 w14:paraId="087C0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258F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满意度</w:t>
            </w:r>
          </w:p>
          <w:p w14:paraId="39234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指标</w:t>
            </w:r>
          </w:p>
          <w:p w14:paraId="4C88C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6C88E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服务对象满意度指标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2D401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社会公众满意度</w:t>
            </w:r>
          </w:p>
        </w:tc>
        <w:tc>
          <w:tcPr>
            <w:tcW w:w="1164" w:type="dxa"/>
            <w:noWrap w:val="0"/>
            <w:vAlign w:val="center"/>
          </w:tcPr>
          <w:p w14:paraId="32DE3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95%</w:t>
            </w:r>
          </w:p>
        </w:tc>
        <w:tc>
          <w:tcPr>
            <w:tcW w:w="936" w:type="dxa"/>
            <w:noWrap w:val="0"/>
            <w:vAlign w:val="center"/>
          </w:tcPr>
          <w:p w14:paraId="10045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95%</w:t>
            </w:r>
          </w:p>
        </w:tc>
        <w:tc>
          <w:tcPr>
            <w:tcW w:w="552" w:type="dxa"/>
            <w:noWrap w:val="0"/>
            <w:vAlign w:val="center"/>
          </w:tcPr>
          <w:p w14:paraId="32171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52" w:type="dxa"/>
            <w:noWrap w:val="0"/>
            <w:vAlign w:val="center"/>
          </w:tcPr>
          <w:p w14:paraId="17531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038" w:type="dxa"/>
            <w:noWrap w:val="0"/>
            <w:vAlign w:val="center"/>
          </w:tcPr>
          <w:p w14:paraId="4FDAB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7AE90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20" w:type="dxa"/>
            <w:gridSpan w:val="7"/>
            <w:noWrap w:val="0"/>
            <w:vAlign w:val="center"/>
          </w:tcPr>
          <w:p w14:paraId="3E008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552" w:type="dxa"/>
            <w:noWrap w:val="0"/>
            <w:vAlign w:val="center"/>
          </w:tcPr>
          <w:p w14:paraId="3AD7E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52" w:type="dxa"/>
            <w:noWrap w:val="0"/>
            <w:vAlign w:val="center"/>
          </w:tcPr>
          <w:p w14:paraId="73576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96.22</w:t>
            </w:r>
          </w:p>
        </w:tc>
        <w:tc>
          <w:tcPr>
            <w:tcW w:w="1038" w:type="dxa"/>
            <w:noWrap w:val="0"/>
            <w:vAlign w:val="center"/>
          </w:tcPr>
          <w:p w14:paraId="26D54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</w:tbl>
    <w:p w14:paraId="4B0283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C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2025-07-14T02:01:25Z</dcterms:created>
  <dc:creator>Admin</dc:creator>
  <cp:lastModifiedBy>左耳想闭关</cp:lastModifiedBy>
  <dcterms:modified xsi:type="dcterms:W3CDTF">2025-07-14T02:01:42Z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eyJoZGlkIjoiOTcyMzc3Y2M0MzI3OWU2Mzk1MzhmMDAxMmVkNmIzZTAiLCJ1c2VySWQiOiIxMTgxODcyMTY4In0=</vt:lpwstr>
  </property>
  <property fmtid="{D5CDD505-2E9C-101B-9397-08002B2CF9AE}" pid="4" name="ICV">
    <vt:lpwstr>AD51BECE69BD475D957A053A2927DE5F_12</vt:lpwstr>
  </property>
</Properties>
</file>